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82D06" w14:textId="77777777" w:rsidR="0090727A" w:rsidRDefault="0090727A" w:rsidP="0090727A">
      <w:pPr>
        <w:pStyle w:val="berschrift2"/>
      </w:pPr>
      <w:r>
        <w:t>Die Regeln im Überblick</w:t>
      </w:r>
    </w:p>
    <w:p w14:paraId="2473EF6F" w14:textId="77777777" w:rsidR="0090727A" w:rsidRDefault="0090727A" w:rsidP="0090727A"/>
    <w:p w14:paraId="0EB54E44" w14:textId="77777777" w:rsidR="0090727A" w:rsidRPr="005C7C70" w:rsidRDefault="0090727A" w:rsidP="0090727A">
      <w:pPr>
        <w:rPr>
          <w:b/>
          <w:sz w:val="28"/>
        </w:rPr>
      </w:pPr>
      <w:r>
        <w:rPr>
          <w:b/>
          <w:bCs/>
          <w:sz w:val="28"/>
        </w:rPr>
        <w:t>Kommaregel 1</w:t>
      </w:r>
      <w:r>
        <w:rPr>
          <w:sz w:val="28"/>
        </w:rPr>
        <w:t xml:space="preserve"> </w:t>
      </w:r>
      <w:r w:rsidRPr="005C7C70">
        <w:rPr>
          <w:b/>
          <w:sz w:val="28"/>
        </w:rPr>
        <w:t xml:space="preserve">Aufzählung </w:t>
      </w:r>
    </w:p>
    <w:p w14:paraId="5C88517B" w14:textId="77777777" w:rsidR="0090727A" w:rsidRDefault="0090727A" w:rsidP="0090727A">
      <w:pPr>
        <w:rPr>
          <w:sz w:val="28"/>
        </w:rPr>
      </w:pPr>
      <w:r>
        <w:rPr>
          <w:b/>
          <w:bCs/>
          <w:sz w:val="28"/>
        </w:rPr>
        <w:t>Wenn ein Satzglied mehrmals vorkommt, wird es mit Komma abgetrennt</w:t>
      </w:r>
      <w:r>
        <w:rPr>
          <w:sz w:val="28"/>
        </w:rPr>
        <w:t>.</w:t>
      </w:r>
    </w:p>
    <w:p w14:paraId="74AAC029" w14:textId="77777777" w:rsidR="0090727A" w:rsidRPr="00FE775B" w:rsidRDefault="0090727A" w:rsidP="0090727A"/>
    <w:p w14:paraId="559AD4FC" w14:textId="1693EA7E" w:rsidR="0090727A" w:rsidRDefault="0090727A" w:rsidP="0090727A">
      <w:r>
        <w:t>Beispiele: Rosen, Tulpen, Nelken und Narzissen sind bunte Blumen. Die Kinder springen, hüpfen und jubeln laut. He, hallo, na</w:t>
      </w:r>
      <w:r w:rsidR="00544E86">
        <w:t>nu</w:t>
      </w:r>
      <w:r>
        <w:t>, was soll das? Die süßen, lieben, netten Kinder springen im Garten herum, toben auf dem Dachboden, rennen auf der Straße und ebenso im Haus.</w:t>
      </w:r>
    </w:p>
    <w:p w14:paraId="2FE9BD8F" w14:textId="77777777" w:rsidR="0090727A" w:rsidRPr="00BD598C" w:rsidRDefault="0090727A" w:rsidP="0090727A">
      <w:pPr>
        <w:rPr>
          <w:b/>
          <w:bCs/>
          <w:sz w:val="28"/>
        </w:rPr>
      </w:pPr>
    </w:p>
    <w:p w14:paraId="3519F403" w14:textId="77777777" w:rsidR="0090727A" w:rsidRPr="00BD598C" w:rsidRDefault="0090727A" w:rsidP="0090727A">
      <w:pPr>
        <w:rPr>
          <w:b/>
          <w:bCs/>
          <w:sz w:val="28"/>
        </w:rPr>
      </w:pPr>
      <w:r>
        <w:rPr>
          <w:b/>
          <w:bCs/>
          <w:sz w:val="28"/>
        </w:rPr>
        <w:t>Kommaregel 2</w:t>
      </w:r>
      <w:r w:rsidRPr="00BD598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Anrede</w:t>
      </w:r>
    </w:p>
    <w:p w14:paraId="3FB2E17E" w14:textId="77777777" w:rsidR="0090727A" w:rsidRPr="00BD598C" w:rsidRDefault="0090727A" w:rsidP="0090727A">
      <w:pPr>
        <w:rPr>
          <w:b/>
          <w:bCs/>
          <w:sz w:val="28"/>
        </w:rPr>
      </w:pPr>
      <w:r w:rsidRPr="00BD598C">
        <w:rPr>
          <w:b/>
          <w:bCs/>
          <w:sz w:val="28"/>
        </w:rPr>
        <w:t>Wird jemand direkt angesprochen, wird der Name mit Komma abgetrennt</w:t>
      </w:r>
      <w:r>
        <w:rPr>
          <w:b/>
          <w:bCs/>
          <w:sz w:val="28"/>
        </w:rPr>
        <w:t>.</w:t>
      </w:r>
    </w:p>
    <w:p w14:paraId="4C8186C6" w14:textId="77777777" w:rsidR="0090727A" w:rsidRPr="00BD598C" w:rsidRDefault="0090727A" w:rsidP="0090727A">
      <w:pPr>
        <w:rPr>
          <w:b/>
          <w:bCs/>
          <w:sz w:val="28"/>
        </w:rPr>
      </w:pPr>
    </w:p>
    <w:p w14:paraId="201C3844" w14:textId="77777777" w:rsidR="0090727A" w:rsidRPr="00FE775B" w:rsidRDefault="0090727A" w:rsidP="0090727A">
      <w:r>
        <w:t xml:space="preserve">Beispiele: </w:t>
      </w:r>
      <w:r w:rsidRPr="00C36797">
        <w:rPr>
          <w:i/>
        </w:rPr>
        <w:t xml:space="preserve">Sehr geehrter Herr </w:t>
      </w:r>
      <w:proofErr w:type="spellStart"/>
      <w:r w:rsidRPr="00C36797">
        <w:rPr>
          <w:i/>
        </w:rPr>
        <w:t>Nigge</w:t>
      </w:r>
      <w:proofErr w:type="spellEnd"/>
      <w:r w:rsidRPr="00C36797">
        <w:rPr>
          <w:i/>
        </w:rPr>
        <w:t>,</w:t>
      </w:r>
      <w:r>
        <w:t xml:space="preserve"> bitte prüfen Sie Ihre Unterlagen. </w:t>
      </w:r>
      <w:r w:rsidRPr="00C36797">
        <w:rPr>
          <w:i/>
        </w:rPr>
        <w:t>Hans,</w:t>
      </w:r>
      <w:r>
        <w:t xml:space="preserve"> wann kommst du? </w:t>
      </w:r>
      <w:r w:rsidRPr="00C36797">
        <w:rPr>
          <w:i/>
        </w:rPr>
        <w:t>Peer,</w:t>
      </w:r>
      <w:r>
        <w:t xml:space="preserve"> gib mir bitte die Säge! </w:t>
      </w:r>
      <w:r w:rsidRPr="00C36797">
        <w:rPr>
          <w:i/>
        </w:rPr>
        <w:t>Hallo Tina,</w:t>
      </w:r>
      <w:r>
        <w:t xml:space="preserve"> wie geht es dir? </w:t>
      </w:r>
      <w:r w:rsidRPr="00C36797">
        <w:rPr>
          <w:i/>
        </w:rPr>
        <w:t>Liebe Marie</w:t>
      </w:r>
      <w:r>
        <w:t>, beeil dich bitte!</w:t>
      </w:r>
    </w:p>
    <w:p w14:paraId="75A7567A" w14:textId="77777777" w:rsidR="0090727A" w:rsidRDefault="0090727A" w:rsidP="0090727A"/>
    <w:p w14:paraId="2FAD74FE" w14:textId="3CD0581A" w:rsidR="0090727A" w:rsidRDefault="0090727A" w:rsidP="0090727A">
      <w:pPr>
        <w:rPr>
          <w:b/>
          <w:bCs/>
          <w:sz w:val="28"/>
        </w:rPr>
      </w:pPr>
      <w:r>
        <w:rPr>
          <w:b/>
          <w:bCs/>
          <w:sz w:val="28"/>
        </w:rPr>
        <w:t xml:space="preserve">Kommaregel 3 </w:t>
      </w:r>
      <w:r w:rsidR="0090337C">
        <w:rPr>
          <w:b/>
          <w:bCs/>
          <w:sz w:val="28"/>
        </w:rPr>
        <w:t>Ausruf (</w:t>
      </w:r>
      <w:r>
        <w:rPr>
          <w:b/>
          <w:bCs/>
          <w:sz w:val="28"/>
        </w:rPr>
        <w:t>Interjektion</w:t>
      </w:r>
      <w:r w:rsidR="0090337C">
        <w:rPr>
          <w:b/>
          <w:bCs/>
          <w:sz w:val="28"/>
        </w:rPr>
        <w:t>)</w:t>
      </w:r>
    </w:p>
    <w:p w14:paraId="2C6DF2B1" w14:textId="09628347" w:rsidR="0090727A" w:rsidRPr="00037898" w:rsidRDefault="00037898" w:rsidP="0090727A">
      <w:pPr>
        <w:rPr>
          <w:b/>
          <w:bCs/>
          <w:sz w:val="28"/>
        </w:rPr>
      </w:pPr>
      <w:r w:rsidRPr="00037898">
        <w:rPr>
          <w:b/>
          <w:bCs/>
          <w:sz w:val="28"/>
        </w:rPr>
        <w:t>Ausrufe, wie ‚oh‘, ‚ach‘, ‚wow‘, ‚super‘ sowie ‚ja’, ‚nein’ und ‚danke’ werden mit Kommas abgetrennt</w:t>
      </w:r>
      <w:r w:rsidR="0090727A" w:rsidRPr="00037898">
        <w:rPr>
          <w:b/>
          <w:bCs/>
          <w:sz w:val="28"/>
        </w:rPr>
        <w:t>.</w:t>
      </w:r>
    </w:p>
    <w:p w14:paraId="11042F8B" w14:textId="77777777" w:rsidR="0090727A" w:rsidRDefault="0090727A" w:rsidP="0090727A"/>
    <w:p w14:paraId="68A0A6A9" w14:textId="77777777" w:rsidR="0090727A" w:rsidRDefault="0090727A" w:rsidP="0090727A">
      <w:pPr>
        <w:rPr>
          <w:b/>
          <w:bCs/>
          <w:sz w:val="28"/>
        </w:rPr>
      </w:pPr>
      <w:r w:rsidRPr="00FE775B">
        <w:t xml:space="preserve">Beispiele: </w:t>
      </w:r>
      <w:r w:rsidRPr="00590666">
        <w:rPr>
          <w:i/>
        </w:rPr>
        <w:t>Ja,</w:t>
      </w:r>
      <w:r w:rsidRPr="00FE775B">
        <w:t xml:space="preserve"> das mache ich. </w:t>
      </w:r>
      <w:r w:rsidRPr="00590666">
        <w:rPr>
          <w:i/>
        </w:rPr>
        <w:t>Nein</w:t>
      </w:r>
      <w:r w:rsidRPr="00FE775B">
        <w:t xml:space="preserve">, da kann ich nicht. </w:t>
      </w:r>
      <w:r w:rsidRPr="00590666">
        <w:rPr>
          <w:i/>
        </w:rPr>
        <w:t>Danke</w:t>
      </w:r>
      <w:r w:rsidRPr="00FE775B">
        <w:t xml:space="preserve">, das war schön. </w:t>
      </w:r>
      <w:r w:rsidRPr="00590666">
        <w:rPr>
          <w:i/>
        </w:rPr>
        <w:t>Huch</w:t>
      </w:r>
      <w:r w:rsidRPr="00FE775B">
        <w:t xml:space="preserve">, du bist auch hier. </w:t>
      </w:r>
      <w:r w:rsidRPr="00590666">
        <w:rPr>
          <w:i/>
        </w:rPr>
        <w:t>Na,</w:t>
      </w:r>
      <w:r w:rsidRPr="00FE775B">
        <w:t xml:space="preserve"> was sagst du jetzt. </w:t>
      </w:r>
      <w:r w:rsidRPr="00590666">
        <w:rPr>
          <w:i/>
        </w:rPr>
        <w:t>Doch, ja,</w:t>
      </w:r>
      <w:r w:rsidRPr="00FE775B">
        <w:t xml:space="preserve"> da komme ich mit.</w:t>
      </w:r>
      <w:r>
        <w:t xml:space="preserve"> </w:t>
      </w:r>
      <w:r w:rsidRPr="00C36797">
        <w:rPr>
          <w:i/>
        </w:rPr>
        <w:t>Ich danke dir sehr</w:t>
      </w:r>
      <w:r>
        <w:t>, Hans!</w:t>
      </w:r>
    </w:p>
    <w:p w14:paraId="76267FF3" w14:textId="77777777" w:rsidR="0090727A" w:rsidRDefault="0090727A" w:rsidP="0090727A">
      <w:pPr>
        <w:rPr>
          <w:b/>
          <w:bCs/>
        </w:rPr>
      </w:pPr>
    </w:p>
    <w:p w14:paraId="3E079652" w14:textId="77777777" w:rsidR="0090727A" w:rsidRDefault="0090727A" w:rsidP="0090727A">
      <w:pPr>
        <w:rPr>
          <w:b/>
          <w:bCs/>
          <w:sz w:val="28"/>
        </w:rPr>
      </w:pPr>
      <w:r>
        <w:rPr>
          <w:b/>
          <w:bCs/>
          <w:sz w:val="28"/>
        </w:rPr>
        <w:t>Kommaregel 4 Einschub und Anhang</w:t>
      </w:r>
    </w:p>
    <w:p w14:paraId="441EAA2C" w14:textId="77777777" w:rsidR="0090727A" w:rsidRDefault="0090727A" w:rsidP="0090727A">
      <w:pPr>
        <w:rPr>
          <w:b/>
          <w:bCs/>
          <w:sz w:val="28"/>
        </w:rPr>
      </w:pPr>
      <w:r>
        <w:rPr>
          <w:b/>
          <w:bCs/>
          <w:sz w:val="28"/>
        </w:rPr>
        <w:t>Kommas stehen bei besonders herausgehobenen Satzteilen (Einschüben und Anhängen).</w:t>
      </w:r>
    </w:p>
    <w:p w14:paraId="6773206A" w14:textId="77777777" w:rsidR="0090727A" w:rsidRDefault="0090727A" w:rsidP="0090727A"/>
    <w:p w14:paraId="46AF78D2" w14:textId="77777777" w:rsidR="0090727A" w:rsidRPr="00214468" w:rsidRDefault="0090727A" w:rsidP="0090727A">
      <w:r w:rsidRPr="00214468">
        <w:t xml:space="preserve">Beispiele: Frankfurt, </w:t>
      </w:r>
      <w:r w:rsidRPr="00590666">
        <w:rPr>
          <w:i/>
        </w:rPr>
        <w:t>eine Stadt mit Tradition</w:t>
      </w:r>
      <w:r w:rsidRPr="00214468">
        <w:t xml:space="preserve">, liegt am Main. Ich mache das gern, </w:t>
      </w:r>
      <w:r w:rsidRPr="00590666">
        <w:rPr>
          <w:i/>
        </w:rPr>
        <w:t>besonders wenn Sina mitkommt</w:t>
      </w:r>
      <w:r w:rsidRPr="00214468">
        <w:t xml:space="preserve">. Ich frühstücke gerne, </w:t>
      </w:r>
      <w:r w:rsidRPr="00590666">
        <w:rPr>
          <w:i/>
        </w:rPr>
        <w:t>z. B. ein Ei</w:t>
      </w:r>
      <w:r w:rsidRPr="00214468">
        <w:t xml:space="preserve">. Hunde, </w:t>
      </w:r>
      <w:r w:rsidRPr="00590666">
        <w:rPr>
          <w:i/>
        </w:rPr>
        <w:t>jeder kennt sie</w:t>
      </w:r>
      <w:r w:rsidRPr="00214468">
        <w:t>, sind die beliebtesten Haustiere.</w:t>
      </w:r>
      <w:r>
        <w:t xml:space="preserve"> Das Haus, </w:t>
      </w:r>
      <w:r w:rsidRPr="00590666">
        <w:rPr>
          <w:i/>
        </w:rPr>
        <w:t>wir hatten es lange nicht gesehen</w:t>
      </w:r>
      <w:r>
        <w:t>, stand leer.</w:t>
      </w:r>
    </w:p>
    <w:p w14:paraId="54BAE2DC" w14:textId="77777777" w:rsidR="0090727A" w:rsidRPr="00214468" w:rsidRDefault="0090727A" w:rsidP="0090727A"/>
    <w:p w14:paraId="209DF235" w14:textId="77777777" w:rsidR="0090727A" w:rsidRDefault="0090727A" w:rsidP="0090727A">
      <w:pPr>
        <w:rPr>
          <w:b/>
          <w:bCs/>
          <w:sz w:val="28"/>
        </w:rPr>
      </w:pPr>
      <w:r>
        <w:rPr>
          <w:b/>
          <w:bCs/>
          <w:sz w:val="28"/>
        </w:rPr>
        <w:t>Kommaregel 5 Hauptsatz/Hauptsatz (Satzreihe)</w:t>
      </w:r>
    </w:p>
    <w:p w14:paraId="66619E63" w14:textId="5E7631B0" w:rsidR="0090727A" w:rsidRDefault="0090727A" w:rsidP="0090727A">
      <w:r>
        <w:rPr>
          <w:b/>
          <w:bCs/>
          <w:sz w:val="28"/>
        </w:rPr>
        <w:t>Wenn man mehrere Hauptsätze nebeneinander ordnet</w:t>
      </w:r>
      <w:r w:rsidR="00544E86">
        <w:rPr>
          <w:b/>
          <w:bCs/>
          <w:sz w:val="28"/>
        </w:rPr>
        <w:t xml:space="preserve"> (reiht)</w:t>
      </w:r>
      <w:r>
        <w:rPr>
          <w:b/>
          <w:bCs/>
          <w:sz w:val="28"/>
        </w:rPr>
        <w:t>, dann werden sie durch Kommas abgetrennt.</w:t>
      </w:r>
      <w:r>
        <w:rPr>
          <w:sz w:val="28"/>
        </w:rPr>
        <w:t xml:space="preserve"> </w:t>
      </w:r>
    </w:p>
    <w:p w14:paraId="4A063293" w14:textId="77777777" w:rsidR="0090727A" w:rsidRDefault="0090727A" w:rsidP="0090727A"/>
    <w:p w14:paraId="6ACF1FD8" w14:textId="77777777" w:rsidR="0090727A" w:rsidRDefault="0090727A" w:rsidP="0090727A">
      <w:r>
        <w:t xml:space="preserve">Beispiele: Es schneit, die Sonne scheint, es stürmt, es regnet, es muss April sein. Der Frosch hüpft, der Vogel fliegt, die Schnecke kriecht. </w:t>
      </w:r>
    </w:p>
    <w:p w14:paraId="270597A2" w14:textId="77777777" w:rsidR="0090727A" w:rsidRDefault="0090727A" w:rsidP="0090727A"/>
    <w:p w14:paraId="1C96E690" w14:textId="189130A5" w:rsidR="0090727A" w:rsidRDefault="0090727A" w:rsidP="0090727A">
      <w:pPr>
        <w:rPr>
          <w:b/>
          <w:bCs/>
          <w:sz w:val="28"/>
        </w:rPr>
      </w:pPr>
      <w:r>
        <w:rPr>
          <w:b/>
          <w:bCs/>
          <w:sz w:val="28"/>
        </w:rPr>
        <w:t xml:space="preserve">Kommaregel 6.0 Hauptsatz/Nebensatz </w:t>
      </w:r>
      <w:r w:rsidR="006D7A87">
        <w:rPr>
          <w:b/>
          <w:bCs/>
          <w:sz w:val="28"/>
        </w:rPr>
        <w:t>(Satzgefüge)</w:t>
      </w:r>
    </w:p>
    <w:p w14:paraId="6417EB71" w14:textId="77777777" w:rsidR="0090727A" w:rsidRDefault="0090727A" w:rsidP="0090727A">
      <w:pPr>
        <w:rPr>
          <w:b/>
          <w:bCs/>
          <w:sz w:val="28"/>
        </w:rPr>
      </w:pPr>
      <w:r>
        <w:rPr>
          <w:b/>
          <w:bCs/>
          <w:sz w:val="28"/>
        </w:rPr>
        <w:t xml:space="preserve">Nebensätze werden vom Hauptsatz durch Kommas abgetrennt. Nebensätze sind vollständige Sätze mit einer zusätzlichen Konjunktion (einem Bindewort). </w:t>
      </w:r>
    </w:p>
    <w:p w14:paraId="04B032AF" w14:textId="77777777" w:rsidR="0090727A" w:rsidRDefault="0090727A" w:rsidP="0090727A"/>
    <w:p w14:paraId="769514E0" w14:textId="77777777" w:rsidR="0090727A" w:rsidRPr="00214468" w:rsidRDefault="0090727A" w:rsidP="0090727A">
      <w:r w:rsidRPr="00214468">
        <w:t xml:space="preserve">Beispiele: Ich mag dich, </w:t>
      </w:r>
      <w:r w:rsidRPr="00590666">
        <w:rPr>
          <w:i/>
        </w:rPr>
        <w:t xml:space="preserve">da </w:t>
      </w:r>
      <w:r w:rsidRPr="00214468">
        <w:t xml:space="preserve">du immer nett zu mir bist. Ich mag dich, </w:t>
      </w:r>
      <w:r w:rsidRPr="00590666">
        <w:rPr>
          <w:i/>
        </w:rPr>
        <w:t xml:space="preserve">weil </w:t>
      </w:r>
      <w:r w:rsidRPr="00214468">
        <w:t xml:space="preserve">du immer nett zu mir bist. Ich mag es, </w:t>
      </w:r>
      <w:r w:rsidRPr="00590666">
        <w:rPr>
          <w:i/>
        </w:rPr>
        <w:t>wenn</w:t>
      </w:r>
      <w:r w:rsidRPr="00214468">
        <w:t xml:space="preserve"> du singst. Wir kommen, </w:t>
      </w:r>
      <w:r w:rsidRPr="00590666">
        <w:rPr>
          <w:i/>
        </w:rPr>
        <w:t>sobald</w:t>
      </w:r>
      <w:r w:rsidRPr="00214468">
        <w:t xml:space="preserve"> das Wetter besser wird. </w:t>
      </w:r>
    </w:p>
    <w:p w14:paraId="504EC325" w14:textId="77777777" w:rsidR="0090727A" w:rsidRDefault="0090727A" w:rsidP="0090727A">
      <w:pPr>
        <w:ind w:firstLine="708"/>
        <w:rPr>
          <w:b/>
          <w:bCs/>
          <w:sz w:val="20"/>
        </w:rPr>
      </w:pPr>
    </w:p>
    <w:p w14:paraId="78A14053" w14:textId="77777777" w:rsidR="0090727A" w:rsidRDefault="0090727A" w:rsidP="0090727A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5D2DA0D8" w14:textId="77777777" w:rsidR="0090727A" w:rsidRPr="00E84007" w:rsidRDefault="0090727A" w:rsidP="0090727A">
      <w:pPr>
        <w:ind w:firstLine="708"/>
        <w:rPr>
          <w:b/>
          <w:bCs/>
        </w:rPr>
      </w:pPr>
      <w:r w:rsidRPr="00E84007">
        <w:rPr>
          <w:b/>
          <w:bCs/>
        </w:rPr>
        <w:lastRenderedPageBreak/>
        <w:t>Kommaregel 6.1</w:t>
      </w:r>
    </w:p>
    <w:p w14:paraId="3A805F80" w14:textId="68C6EC1C" w:rsidR="0090727A" w:rsidRPr="00E84007" w:rsidRDefault="0090727A" w:rsidP="0090727A">
      <w:pPr>
        <w:ind w:left="708"/>
        <w:rPr>
          <w:b/>
          <w:bCs/>
        </w:rPr>
      </w:pPr>
      <w:r w:rsidRPr="00E84007">
        <w:rPr>
          <w:b/>
          <w:bCs/>
        </w:rPr>
        <w:t>Nach Verben des Sagens, Meinens, Vermutens, Glaubens, Denkens, Wünschens, Befürchtens etc. steht ein Komma.</w:t>
      </w:r>
      <w:r w:rsidR="001B3A04">
        <w:rPr>
          <w:b/>
          <w:bCs/>
        </w:rPr>
        <w:t xml:space="preserve"> </w:t>
      </w:r>
      <w:bookmarkStart w:id="0" w:name="_Hlk37324435"/>
      <w:bookmarkStart w:id="1" w:name="_GoBack"/>
      <w:r w:rsidR="001B3A04">
        <w:rPr>
          <w:b/>
          <w:bCs/>
        </w:rPr>
        <w:t>(geistige oder sprechende Tätigkeiten)</w:t>
      </w:r>
      <w:bookmarkEnd w:id="0"/>
      <w:bookmarkEnd w:id="1"/>
    </w:p>
    <w:p w14:paraId="69DC93F4" w14:textId="77777777" w:rsidR="0090727A" w:rsidRPr="00E84007" w:rsidRDefault="0090727A" w:rsidP="0090727A">
      <w:pPr>
        <w:ind w:left="708"/>
        <w:rPr>
          <w:szCs w:val="20"/>
        </w:rPr>
      </w:pPr>
    </w:p>
    <w:p w14:paraId="4E24EB67" w14:textId="77777777" w:rsidR="0090727A" w:rsidRPr="00E84007" w:rsidRDefault="0090727A" w:rsidP="0090727A">
      <w:pPr>
        <w:ind w:left="708"/>
        <w:rPr>
          <w:szCs w:val="20"/>
        </w:rPr>
      </w:pPr>
      <w:r w:rsidRPr="00E84007">
        <w:rPr>
          <w:szCs w:val="20"/>
        </w:rPr>
        <w:t xml:space="preserve">Beispiele: Ich </w:t>
      </w:r>
      <w:r w:rsidRPr="00415BDE">
        <w:rPr>
          <w:i/>
          <w:iCs/>
          <w:szCs w:val="20"/>
        </w:rPr>
        <w:t>glaube</w:t>
      </w:r>
      <w:r w:rsidRPr="00E84007">
        <w:rPr>
          <w:szCs w:val="20"/>
        </w:rPr>
        <w:t xml:space="preserve">, ich werde gewinnen. Man </w:t>
      </w:r>
      <w:r w:rsidRPr="00415BDE">
        <w:rPr>
          <w:i/>
          <w:iCs/>
          <w:szCs w:val="20"/>
        </w:rPr>
        <w:t>sagt</w:t>
      </w:r>
      <w:r w:rsidRPr="00E84007">
        <w:rPr>
          <w:szCs w:val="20"/>
        </w:rPr>
        <w:t xml:space="preserve">, er sei bei der Polizei. Ich </w:t>
      </w:r>
      <w:r w:rsidRPr="00415BDE">
        <w:rPr>
          <w:i/>
          <w:iCs/>
          <w:szCs w:val="20"/>
        </w:rPr>
        <w:t>vermute</w:t>
      </w:r>
      <w:r w:rsidRPr="00E84007">
        <w:rPr>
          <w:szCs w:val="20"/>
        </w:rPr>
        <w:t xml:space="preserve">, es wird bald regnen. Ich </w:t>
      </w:r>
      <w:r w:rsidRPr="00415BDE">
        <w:rPr>
          <w:i/>
          <w:iCs/>
          <w:szCs w:val="20"/>
        </w:rPr>
        <w:t>meine</w:t>
      </w:r>
      <w:r w:rsidRPr="00E84007">
        <w:rPr>
          <w:szCs w:val="20"/>
        </w:rPr>
        <w:t xml:space="preserve">, man sollte sich beeilen. Ich </w:t>
      </w:r>
      <w:r>
        <w:rPr>
          <w:i/>
          <w:iCs/>
          <w:szCs w:val="20"/>
        </w:rPr>
        <w:t>denke</w:t>
      </w:r>
      <w:r w:rsidRPr="00E84007">
        <w:rPr>
          <w:szCs w:val="20"/>
        </w:rPr>
        <w:t>, dass es wirklich jetzt Zeit wird.</w:t>
      </w:r>
    </w:p>
    <w:p w14:paraId="7967C09B" w14:textId="77777777" w:rsidR="0090727A" w:rsidRPr="00E84007" w:rsidRDefault="0090727A" w:rsidP="0090727A">
      <w:pPr>
        <w:ind w:firstLine="708"/>
        <w:rPr>
          <w:b/>
          <w:bCs/>
          <w:szCs w:val="20"/>
        </w:rPr>
      </w:pPr>
    </w:p>
    <w:p w14:paraId="1C54F39F" w14:textId="77777777" w:rsidR="0090727A" w:rsidRPr="00E84007" w:rsidRDefault="0090727A" w:rsidP="0090727A">
      <w:pPr>
        <w:ind w:firstLine="708"/>
        <w:rPr>
          <w:b/>
          <w:bCs/>
          <w:szCs w:val="20"/>
        </w:rPr>
      </w:pPr>
      <w:r w:rsidRPr="00E84007">
        <w:rPr>
          <w:b/>
          <w:bCs/>
          <w:szCs w:val="20"/>
        </w:rPr>
        <w:t>Kommaregel 6.2</w:t>
      </w:r>
    </w:p>
    <w:p w14:paraId="0212D13D" w14:textId="0114CB17" w:rsidR="0090727A" w:rsidRPr="00E84007" w:rsidRDefault="0090727A" w:rsidP="00544E86">
      <w:pPr>
        <w:ind w:left="708"/>
        <w:rPr>
          <w:b/>
          <w:bCs/>
          <w:szCs w:val="20"/>
        </w:rPr>
      </w:pPr>
      <w:r w:rsidRPr="00E84007">
        <w:rPr>
          <w:b/>
          <w:bCs/>
          <w:szCs w:val="20"/>
        </w:rPr>
        <w:t>Steht ein Fragepronomen (Frage</w:t>
      </w:r>
      <w:r>
        <w:rPr>
          <w:b/>
          <w:bCs/>
          <w:szCs w:val="20"/>
        </w:rPr>
        <w:t>für</w:t>
      </w:r>
      <w:r w:rsidRPr="00E84007">
        <w:rPr>
          <w:b/>
          <w:bCs/>
          <w:szCs w:val="20"/>
        </w:rPr>
        <w:t xml:space="preserve">wort) mitten im Satz, steht davor ein Komma. </w:t>
      </w:r>
      <w:r w:rsidR="00544E86">
        <w:rPr>
          <w:b/>
          <w:bCs/>
          <w:szCs w:val="20"/>
        </w:rPr>
        <w:t>Der Fragesatz kann auch vorangestellt oder eingeschoben werden.</w:t>
      </w:r>
    </w:p>
    <w:p w14:paraId="26F1C6A9" w14:textId="77777777" w:rsidR="0090727A" w:rsidRPr="00E84007" w:rsidRDefault="0090727A" w:rsidP="0090727A">
      <w:pPr>
        <w:ind w:left="708"/>
        <w:rPr>
          <w:szCs w:val="20"/>
        </w:rPr>
      </w:pPr>
    </w:p>
    <w:p w14:paraId="245F0F66" w14:textId="77777777" w:rsidR="0090727A" w:rsidRPr="00E84007" w:rsidRDefault="0090727A" w:rsidP="0090727A">
      <w:pPr>
        <w:ind w:left="708"/>
        <w:rPr>
          <w:szCs w:val="20"/>
        </w:rPr>
      </w:pPr>
      <w:r w:rsidRPr="00E84007">
        <w:rPr>
          <w:szCs w:val="20"/>
        </w:rPr>
        <w:t xml:space="preserve">Beispiele: Jeder fragt sich, </w:t>
      </w:r>
      <w:r w:rsidRPr="00CB4C29">
        <w:rPr>
          <w:i/>
          <w:szCs w:val="20"/>
        </w:rPr>
        <w:t>wer</w:t>
      </w:r>
      <w:r w:rsidRPr="00E84007">
        <w:rPr>
          <w:szCs w:val="20"/>
        </w:rPr>
        <w:t xml:space="preserve"> er ist. Sag mir bitte, </w:t>
      </w:r>
      <w:r w:rsidRPr="00CB4C29">
        <w:rPr>
          <w:i/>
          <w:szCs w:val="20"/>
        </w:rPr>
        <w:t>wo</w:t>
      </w:r>
      <w:r w:rsidRPr="00E84007">
        <w:rPr>
          <w:szCs w:val="20"/>
        </w:rPr>
        <w:t xml:space="preserve"> ich dich finden kann. Er erwähnte beiläufig, </w:t>
      </w:r>
      <w:r w:rsidRPr="00CB4C29">
        <w:rPr>
          <w:i/>
          <w:szCs w:val="20"/>
        </w:rPr>
        <w:t>woher</w:t>
      </w:r>
      <w:r w:rsidRPr="00E84007">
        <w:rPr>
          <w:szCs w:val="20"/>
        </w:rPr>
        <w:t xml:space="preserve"> er sie kannte. </w:t>
      </w:r>
      <w:r w:rsidRPr="002128B2">
        <w:rPr>
          <w:i/>
          <w:szCs w:val="20"/>
        </w:rPr>
        <w:t xml:space="preserve">Woher </w:t>
      </w:r>
      <w:r>
        <w:rPr>
          <w:szCs w:val="20"/>
        </w:rPr>
        <w:t>er sie kannte, wusste er nicht mehr.</w:t>
      </w:r>
    </w:p>
    <w:p w14:paraId="6DDE89E7" w14:textId="77777777" w:rsidR="0090727A" w:rsidRPr="00E84007" w:rsidRDefault="0090727A" w:rsidP="0090727A">
      <w:pPr>
        <w:rPr>
          <w:b/>
          <w:bCs/>
          <w:sz w:val="32"/>
          <w:szCs w:val="20"/>
        </w:rPr>
      </w:pPr>
    </w:p>
    <w:p w14:paraId="0D5D588F" w14:textId="400185D2" w:rsidR="0090727A" w:rsidRDefault="0090727A" w:rsidP="0090727A">
      <w:pPr>
        <w:rPr>
          <w:b/>
          <w:bCs/>
          <w:sz w:val="28"/>
        </w:rPr>
      </w:pPr>
      <w:r>
        <w:rPr>
          <w:b/>
          <w:bCs/>
          <w:sz w:val="28"/>
        </w:rPr>
        <w:t>Kommaregel 7 Gegensatz</w:t>
      </w:r>
      <w:r w:rsidR="00037898">
        <w:rPr>
          <w:b/>
          <w:bCs/>
          <w:sz w:val="28"/>
        </w:rPr>
        <w:t xml:space="preserve"> und Ambivalenz</w:t>
      </w:r>
    </w:p>
    <w:p w14:paraId="511B2051" w14:textId="77777777" w:rsidR="0090727A" w:rsidRDefault="0090727A" w:rsidP="0090727A">
      <w:pPr>
        <w:rPr>
          <w:b/>
          <w:bCs/>
          <w:sz w:val="28"/>
        </w:rPr>
      </w:pPr>
      <w:r>
        <w:rPr>
          <w:b/>
          <w:bCs/>
          <w:sz w:val="28"/>
        </w:rPr>
        <w:t xml:space="preserve">Wird in einem Satz ein Gegensatz oder eine Ambivalenz (teils, teils) zum Vorhergehenden ausgedrückt, steht ein Komma. </w:t>
      </w:r>
    </w:p>
    <w:p w14:paraId="18B3B060" w14:textId="77777777" w:rsidR="0090727A" w:rsidRDefault="0090727A" w:rsidP="0090727A"/>
    <w:p w14:paraId="40820A66" w14:textId="20352840" w:rsidR="0090727A" w:rsidRPr="00214468" w:rsidRDefault="0090727A" w:rsidP="0090727A">
      <w:r w:rsidRPr="00214468">
        <w:t xml:space="preserve">Beispiele: Honig ist süß, </w:t>
      </w:r>
      <w:r w:rsidRPr="00C36797">
        <w:rPr>
          <w:i/>
        </w:rPr>
        <w:t xml:space="preserve">aber </w:t>
      </w:r>
      <w:r w:rsidRPr="00214468">
        <w:t xml:space="preserve">klebrig. Er war klug, </w:t>
      </w:r>
      <w:r w:rsidRPr="00C36797">
        <w:rPr>
          <w:i/>
        </w:rPr>
        <w:t>jedoch</w:t>
      </w:r>
      <w:r w:rsidRPr="00214468">
        <w:t xml:space="preserve"> auch unterhaltsam. </w:t>
      </w:r>
      <w:r w:rsidRPr="00C36797">
        <w:rPr>
          <w:i/>
        </w:rPr>
        <w:t>Einerseits</w:t>
      </w:r>
      <w:r w:rsidRPr="00214468">
        <w:t xml:space="preserve"> wollte sie gerne, </w:t>
      </w:r>
      <w:r w:rsidRPr="00C36797">
        <w:rPr>
          <w:i/>
        </w:rPr>
        <w:t>andererseits</w:t>
      </w:r>
      <w:r w:rsidRPr="00214468">
        <w:t xml:space="preserve"> traute sie sich nicht.</w:t>
      </w:r>
      <w:r w:rsidR="00544E86">
        <w:t xml:space="preserve"> </w:t>
      </w:r>
    </w:p>
    <w:p w14:paraId="57D5B562" w14:textId="77777777" w:rsidR="0090727A" w:rsidRPr="00214468" w:rsidRDefault="0090727A" w:rsidP="0090727A"/>
    <w:p w14:paraId="3C9C51A2" w14:textId="77777777" w:rsidR="0090727A" w:rsidRDefault="0090727A" w:rsidP="0090727A">
      <w:pPr>
        <w:rPr>
          <w:b/>
          <w:bCs/>
          <w:sz w:val="28"/>
        </w:rPr>
      </w:pPr>
      <w:r>
        <w:rPr>
          <w:b/>
          <w:bCs/>
          <w:sz w:val="28"/>
        </w:rPr>
        <w:t>Kommaregel 8 Relativsatz</w:t>
      </w:r>
    </w:p>
    <w:p w14:paraId="53F4964E" w14:textId="19329DFC" w:rsidR="0090727A" w:rsidRDefault="00544E86" w:rsidP="0090727A">
      <w:pPr>
        <w:rPr>
          <w:b/>
          <w:bCs/>
          <w:sz w:val="28"/>
        </w:rPr>
      </w:pPr>
      <w:r>
        <w:rPr>
          <w:b/>
          <w:bCs/>
          <w:sz w:val="28"/>
        </w:rPr>
        <w:t xml:space="preserve">Ein eingeschobener </w:t>
      </w:r>
      <w:r w:rsidR="0090727A">
        <w:rPr>
          <w:b/>
          <w:bCs/>
          <w:sz w:val="28"/>
        </w:rPr>
        <w:t>Relativs</w:t>
      </w:r>
      <w:r>
        <w:rPr>
          <w:b/>
          <w:bCs/>
          <w:sz w:val="28"/>
        </w:rPr>
        <w:t>a</w:t>
      </w:r>
      <w:r w:rsidR="0090727A">
        <w:rPr>
          <w:b/>
          <w:bCs/>
          <w:sz w:val="28"/>
        </w:rPr>
        <w:t xml:space="preserve">tz </w:t>
      </w:r>
      <w:r>
        <w:rPr>
          <w:b/>
          <w:bCs/>
          <w:sz w:val="28"/>
        </w:rPr>
        <w:t>oder</w:t>
      </w:r>
      <w:r w:rsidR="0090727A">
        <w:rPr>
          <w:b/>
          <w:bCs/>
          <w:sz w:val="28"/>
        </w:rPr>
        <w:t xml:space="preserve"> ‚relativische</w:t>
      </w:r>
      <w:r>
        <w:rPr>
          <w:b/>
          <w:bCs/>
          <w:sz w:val="28"/>
        </w:rPr>
        <w:t>r</w:t>
      </w:r>
      <w:r w:rsidR="0090727A">
        <w:rPr>
          <w:b/>
          <w:bCs/>
          <w:sz w:val="28"/>
        </w:rPr>
        <w:t xml:space="preserve"> Satzeinsch</w:t>
      </w:r>
      <w:r>
        <w:rPr>
          <w:b/>
          <w:bCs/>
          <w:sz w:val="28"/>
        </w:rPr>
        <w:t>u</w:t>
      </w:r>
      <w:r w:rsidR="0090727A">
        <w:rPr>
          <w:b/>
          <w:bCs/>
          <w:sz w:val="28"/>
        </w:rPr>
        <w:t xml:space="preserve">b‘ </w:t>
      </w:r>
      <w:r w:rsidR="007750D1">
        <w:rPr>
          <w:b/>
          <w:bCs/>
          <w:sz w:val="28"/>
        </w:rPr>
        <w:t>wird</w:t>
      </w:r>
      <w:r w:rsidR="0090727A">
        <w:rPr>
          <w:b/>
          <w:bCs/>
          <w:sz w:val="28"/>
        </w:rPr>
        <w:t xml:space="preserve"> durch Kommas abgetrennt.</w:t>
      </w:r>
    </w:p>
    <w:p w14:paraId="69372219" w14:textId="77777777" w:rsidR="0090727A" w:rsidRDefault="0090727A" w:rsidP="0090727A"/>
    <w:p w14:paraId="03240B47" w14:textId="77777777" w:rsidR="0090727A" w:rsidRPr="00214468" w:rsidRDefault="0090727A" w:rsidP="0090727A">
      <w:r w:rsidRPr="00214468">
        <w:t xml:space="preserve">Beispiele: Das Boot, </w:t>
      </w:r>
      <w:r w:rsidRPr="00C36797">
        <w:rPr>
          <w:i/>
        </w:rPr>
        <w:t>das am Ufer liegt</w:t>
      </w:r>
      <w:r w:rsidRPr="00214468">
        <w:t>, gehört meinem Onkel. Wir ziehen in das Haus</w:t>
      </w:r>
      <w:r w:rsidRPr="00C36797">
        <w:rPr>
          <w:i/>
        </w:rPr>
        <w:t xml:space="preserve">, das letztes Jahr </w:t>
      </w:r>
      <w:proofErr w:type="gramStart"/>
      <w:r w:rsidRPr="00C36797">
        <w:rPr>
          <w:i/>
        </w:rPr>
        <w:t>neu renoviert</w:t>
      </w:r>
      <w:proofErr w:type="gramEnd"/>
      <w:r w:rsidRPr="00C36797">
        <w:rPr>
          <w:i/>
        </w:rPr>
        <w:t xml:space="preserve"> wurde</w:t>
      </w:r>
      <w:r w:rsidRPr="00214468">
        <w:t xml:space="preserve">. Der Hund, </w:t>
      </w:r>
      <w:r w:rsidRPr="00C36797">
        <w:rPr>
          <w:i/>
        </w:rPr>
        <w:t>der dort läuft</w:t>
      </w:r>
      <w:r>
        <w:t>, hat mich</w:t>
      </w:r>
      <w:r w:rsidRPr="00214468">
        <w:t xml:space="preserve"> eben erschreckt.</w:t>
      </w:r>
    </w:p>
    <w:p w14:paraId="18D14F61" w14:textId="77777777" w:rsidR="0090727A" w:rsidRDefault="0090727A" w:rsidP="0090727A">
      <w:pPr>
        <w:rPr>
          <w:b/>
          <w:bCs/>
          <w:sz w:val="28"/>
        </w:rPr>
      </w:pPr>
    </w:p>
    <w:p w14:paraId="30DEF2A4" w14:textId="77777777" w:rsidR="0090727A" w:rsidRDefault="0090727A" w:rsidP="0090727A">
      <w:pPr>
        <w:rPr>
          <w:b/>
          <w:bCs/>
          <w:sz w:val="28"/>
        </w:rPr>
      </w:pPr>
      <w:r>
        <w:rPr>
          <w:b/>
          <w:bCs/>
          <w:sz w:val="28"/>
        </w:rPr>
        <w:t>Kommaregel 9 Infinitiv-Gruppe</w:t>
      </w:r>
    </w:p>
    <w:p w14:paraId="740F431C" w14:textId="48195EDD" w:rsidR="0090727A" w:rsidRDefault="0090727A" w:rsidP="0090727A">
      <w:pPr>
        <w:rPr>
          <w:b/>
          <w:bCs/>
          <w:sz w:val="28"/>
        </w:rPr>
      </w:pPr>
      <w:r>
        <w:rPr>
          <w:b/>
          <w:bCs/>
          <w:sz w:val="28"/>
        </w:rPr>
        <w:t xml:space="preserve">Eine Infinitiv-Gruppe muss in drei Fällen mit </w:t>
      </w:r>
      <w:r w:rsidR="00544E86">
        <w:rPr>
          <w:b/>
          <w:bCs/>
          <w:sz w:val="28"/>
        </w:rPr>
        <w:t xml:space="preserve">einem </w:t>
      </w:r>
      <w:r>
        <w:rPr>
          <w:b/>
          <w:bCs/>
          <w:sz w:val="28"/>
        </w:rPr>
        <w:t>Komma abgetrennt werden:</w:t>
      </w:r>
    </w:p>
    <w:p w14:paraId="088E7898" w14:textId="77777777" w:rsidR="0090727A" w:rsidRDefault="0090727A" w:rsidP="00A17B42">
      <w:pPr>
        <w:numPr>
          <w:ilvl w:val="0"/>
          <w:numId w:val="1"/>
        </w:numPr>
        <w:tabs>
          <w:tab w:val="clear" w:pos="1065"/>
          <w:tab w:val="num" w:pos="360"/>
        </w:tabs>
        <w:ind w:left="360"/>
        <w:rPr>
          <w:b/>
          <w:bCs/>
          <w:sz w:val="28"/>
        </w:rPr>
      </w:pPr>
      <w:r>
        <w:rPr>
          <w:b/>
          <w:bCs/>
          <w:sz w:val="28"/>
        </w:rPr>
        <w:t xml:space="preserve">Einleitung mit </w:t>
      </w:r>
      <w:r w:rsidRPr="00180FF0">
        <w:rPr>
          <w:b/>
          <w:bCs/>
          <w:i/>
          <w:sz w:val="28"/>
        </w:rPr>
        <w:t>‚um‘, ‚als‘, ‚anstatt‘, ‚statt‘, ‚außer‘, ‚ohne‘</w:t>
      </w:r>
    </w:p>
    <w:p w14:paraId="5CB51697" w14:textId="77777777" w:rsidR="0090727A" w:rsidRDefault="0090727A" w:rsidP="00A17B42">
      <w:pPr>
        <w:ind w:left="360"/>
        <w:rPr>
          <w:b/>
          <w:bCs/>
          <w:sz w:val="28"/>
        </w:rPr>
      </w:pPr>
      <w:r w:rsidRPr="00214468">
        <w:t xml:space="preserve">Beispiele: Ich lese, </w:t>
      </w:r>
      <w:r w:rsidRPr="00C36797">
        <w:rPr>
          <w:i/>
        </w:rPr>
        <w:t>um</w:t>
      </w:r>
      <w:r w:rsidRPr="00214468">
        <w:t xml:space="preserve"> mich </w:t>
      </w:r>
      <w:r w:rsidRPr="00C36797">
        <w:rPr>
          <w:i/>
        </w:rPr>
        <w:t>zu entspannen</w:t>
      </w:r>
      <w:r w:rsidRPr="00214468">
        <w:t xml:space="preserve">. Wir leben, </w:t>
      </w:r>
      <w:r w:rsidRPr="00C36797">
        <w:rPr>
          <w:i/>
        </w:rPr>
        <w:t>um zu lieben</w:t>
      </w:r>
      <w:r w:rsidRPr="00214468">
        <w:t xml:space="preserve">. </w:t>
      </w:r>
      <w:r>
        <w:t xml:space="preserve">Er klingelte, </w:t>
      </w:r>
      <w:r w:rsidRPr="00C36797">
        <w:rPr>
          <w:i/>
        </w:rPr>
        <w:t>ohne zu warten</w:t>
      </w:r>
      <w:r>
        <w:t xml:space="preserve">. Sie klopfte, </w:t>
      </w:r>
      <w:r w:rsidRPr="00C36797">
        <w:rPr>
          <w:i/>
        </w:rPr>
        <w:t>statt zu klingeln</w:t>
      </w:r>
      <w:r>
        <w:t xml:space="preserve">. </w:t>
      </w:r>
      <w:r w:rsidRPr="00C36797">
        <w:rPr>
          <w:i/>
        </w:rPr>
        <w:t>Anstatt zu warten</w:t>
      </w:r>
      <w:r>
        <w:t xml:space="preserve">, klopfte sie erneut. Es gibt nichts Besseres, </w:t>
      </w:r>
      <w:r w:rsidRPr="002128B2">
        <w:rPr>
          <w:i/>
        </w:rPr>
        <w:t xml:space="preserve">als </w:t>
      </w:r>
      <w:r>
        <w:t xml:space="preserve">in der Sonne </w:t>
      </w:r>
      <w:r w:rsidRPr="002128B2">
        <w:rPr>
          <w:i/>
        </w:rPr>
        <w:t>zu liegen</w:t>
      </w:r>
      <w:r>
        <w:t xml:space="preserve"> und Musik </w:t>
      </w:r>
      <w:r w:rsidRPr="002128B2">
        <w:rPr>
          <w:i/>
        </w:rPr>
        <w:t>zu hören.</w:t>
      </w:r>
      <w:r>
        <w:t xml:space="preserve"> </w:t>
      </w:r>
    </w:p>
    <w:p w14:paraId="2A30819D" w14:textId="77777777" w:rsidR="0090727A" w:rsidRDefault="0090727A" w:rsidP="00A17B42">
      <w:pPr>
        <w:numPr>
          <w:ilvl w:val="0"/>
          <w:numId w:val="1"/>
        </w:numPr>
        <w:tabs>
          <w:tab w:val="clear" w:pos="1065"/>
          <w:tab w:val="num" w:pos="360"/>
        </w:tabs>
        <w:ind w:left="360"/>
        <w:rPr>
          <w:b/>
          <w:bCs/>
          <w:sz w:val="28"/>
        </w:rPr>
      </w:pPr>
      <w:r w:rsidRPr="00FE775B">
        <w:rPr>
          <w:b/>
          <w:bCs/>
          <w:sz w:val="28"/>
        </w:rPr>
        <w:t xml:space="preserve">Abhängigkeit von einem Substantiv (Nomen) </w:t>
      </w:r>
      <w:r>
        <w:rPr>
          <w:b/>
          <w:bCs/>
          <w:sz w:val="28"/>
        </w:rPr>
        <w:t>oder</w:t>
      </w:r>
    </w:p>
    <w:p w14:paraId="21E926F3" w14:textId="1ADBD45F" w:rsidR="0090727A" w:rsidRPr="00214468" w:rsidRDefault="0090727A" w:rsidP="00A17B42">
      <w:pPr>
        <w:numPr>
          <w:ilvl w:val="0"/>
          <w:numId w:val="1"/>
        </w:numPr>
        <w:tabs>
          <w:tab w:val="clear" w:pos="1065"/>
          <w:tab w:val="num" w:pos="360"/>
        </w:tabs>
        <w:ind w:left="360"/>
      </w:pPr>
      <w:r w:rsidRPr="00FE775B">
        <w:rPr>
          <w:b/>
          <w:bCs/>
          <w:sz w:val="28"/>
        </w:rPr>
        <w:t xml:space="preserve">ein </w:t>
      </w:r>
      <w:r w:rsidR="00544E86">
        <w:rPr>
          <w:b/>
          <w:bCs/>
          <w:sz w:val="28"/>
        </w:rPr>
        <w:t>„</w:t>
      </w:r>
      <w:r w:rsidRPr="00FE775B">
        <w:rPr>
          <w:b/>
          <w:bCs/>
          <w:sz w:val="28"/>
        </w:rPr>
        <w:t>hinweisendes Wort</w:t>
      </w:r>
      <w:r w:rsidR="00544E86">
        <w:rPr>
          <w:b/>
          <w:bCs/>
          <w:sz w:val="28"/>
        </w:rPr>
        <w:t>“</w:t>
      </w:r>
      <w:r w:rsidRPr="00FE775B">
        <w:rPr>
          <w:b/>
          <w:bCs/>
          <w:sz w:val="28"/>
        </w:rPr>
        <w:t xml:space="preserve"> wie </w:t>
      </w:r>
      <w:r w:rsidRPr="00180FF0">
        <w:rPr>
          <w:b/>
          <w:bCs/>
          <w:i/>
          <w:sz w:val="28"/>
        </w:rPr>
        <w:t>‚dafür‘, ‚es‘, ‚das‘</w:t>
      </w:r>
      <w:r w:rsidRPr="00FE775B">
        <w:rPr>
          <w:b/>
          <w:bCs/>
          <w:sz w:val="28"/>
        </w:rPr>
        <w:t xml:space="preserve"> weist auf die Wort</w:t>
      </w:r>
      <w:r w:rsidR="00A17B42">
        <w:rPr>
          <w:b/>
          <w:bCs/>
          <w:sz w:val="28"/>
        </w:rPr>
        <w:t>g</w:t>
      </w:r>
      <w:r w:rsidRPr="00FE775B">
        <w:rPr>
          <w:b/>
          <w:bCs/>
          <w:sz w:val="28"/>
        </w:rPr>
        <w:t xml:space="preserve">ruppe hin </w:t>
      </w:r>
      <w:r>
        <w:rPr>
          <w:b/>
          <w:bCs/>
          <w:sz w:val="28"/>
        </w:rPr>
        <w:t xml:space="preserve"> </w:t>
      </w:r>
    </w:p>
    <w:p w14:paraId="0887F3A0" w14:textId="43CED954" w:rsidR="0090727A" w:rsidRPr="00214468" w:rsidRDefault="0090727A" w:rsidP="00A17B42">
      <w:pPr>
        <w:ind w:left="360"/>
      </w:pPr>
      <w:r w:rsidRPr="00214468">
        <w:t xml:space="preserve">Beispiele: </w:t>
      </w:r>
      <w:r w:rsidR="00544E86">
        <w:t xml:space="preserve">Man hat oft die </w:t>
      </w:r>
      <w:r w:rsidR="00544E86" w:rsidRPr="00544E86">
        <w:rPr>
          <w:i/>
          <w:iCs/>
        </w:rPr>
        <w:t>Möglichkeit</w:t>
      </w:r>
      <w:r w:rsidR="00544E86">
        <w:t xml:space="preserve">, etwas Neues </w:t>
      </w:r>
      <w:r w:rsidR="00544E86" w:rsidRPr="00544E86">
        <w:rPr>
          <w:i/>
          <w:iCs/>
        </w:rPr>
        <w:t>zu lernen</w:t>
      </w:r>
      <w:r w:rsidR="00544E86">
        <w:t xml:space="preserve">. </w:t>
      </w:r>
      <w:r w:rsidRPr="00214468">
        <w:t xml:space="preserve">Wir halten </w:t>
      </w:r>
      <w:r w:rsidRPr="00C36797">
        <w:rPr>
          <w:i/>
        </w:rPr>
        <w:t>es</w:t>
      </w:r>
      <w:r w:rsidRPr="00214468">
        <w:t xml:space="preserve"> für unsere </w:t>
      </w:r>
      <w:r w:rsidRPr="00C36797">
        <w:rPr>
          <w:i/>
        </w:rPr>
        <w:t>Pflicht</w:t>
      </w:r>
      <w:r w:rsidRPr="00214468">
        <w:t xml:space="preserve">, uns gut </w:t>
      </w:r>
      <w:r w:rsidRPr="00C36797">
        <w:rPr>
          <w:i/>
        </w:rPr>
        <w:t>vorzubereiten</w:t>
      </w:r>
      <w:r w:rsidRPr="00214468">
        <w:t xml:space="preserve">. </w:t>
      </w:r>
      <w:r w:rsidRPr="00C36797">
        <w:rPr>
          <w:i/>
        </w:rPr>
        <w:t>Es</w:t>
      </w:r>
      <w:r w:rsidRPr="00214468">
        <w:t xml:space="preserve"> macht </w:t>
      </w:r>
      <w:r w:rsidRPr="00C36797">
        <w:rPr>
          <w:i/>
        </w:rPr>
        <w:t>Spaß</w:t>
      </w:r>
      <w:r w:rsidRPr="00214468">
        <w:t xml:space="preserve">, ein Spiel </w:t>
      </w:r>
      <w:r w:rsidRPr="00C36797">
        <w:rPr>
          <w:i/>
        </w:rPr>
        <w:t>zu gewinnen</w:t>
      </w:r>
      <w:r w:rsidRPr="00214468">
        <w:t>.</w:t>
      </w:r>
      <w:r>
        <w:t xml:space="preserve"> </w:t>
      </w:r>
    </w:p>
    <w:p w14:paraId="6299EF34" w14:textId="77777777" w:rsidR="0090727A" w:rsidRDefault="0090727A" w:rsidP="0090727A">
      <w:pPr>
        <w:rPr>
          <w:b/>
          <w:bCs/>
          <w:sz w:val="28"/>
        </w:rPr>
      </w:pPr>
    </w:p>
    <w:p w14:paraId="467A92EE" w14:textId="77777777" w:rsidR="0090727A" w:rsidRDefault="0090727A" w:rsidP="0090727A">
      <w:pPr>
        <w:rPr>
          <w:b/>
          <w:bCs/>
          <w:sz w:val="28"/>
        </w:rPr>
      </w:pPr>
      <w:r>
        <w:rPr>
          <w:b/>
          <w:bCs/>
          <w:sz w:val="28"/>
        </w:rPr>
        <w:t>Kommaregel 10: Partizip-Gruppe</w:t>
      </w:r>
    </w:p>
    <w:p w14:paraId="676383A8" w14:textId="408CF97D" w:rsidR="0090727A" w:rsidRDefault="0090727A" w:rsidP="0090727A">
      <w:r>
        <w:rPr>
          <w:b/>
          <w:bCs/>
          <w:sz w:val="28"/>
        </w:rPr>
        <w:t xml:space="preserve">Eine Partizip-Gruppe muss durch ein Komma abgetrennt werden, wenn ein </w:t>
      </w:r>
      <w:r w:rsidR="00544E86">
        <w:rPr>
          <w:b/>
          <w:bCs/>
          <w:sz w:val="28"/>
        </w:rPr>
        <w:t>„</w:t>
      </w:r>
      <w:r>
        <w:rPr>
          <w:b/>
          <w:bCs/>
          <w:sz w:val="28"/>
        </w:rPr>
        <w:t>hinweisendes Wort</w:t>
      </w:r>
      <w:r w:rsidR="00544E86">
        <w:rPr>
          <w:b/>
          <w:bCs/>
          <w:sz w:val="28"/>
        </w:rPr>
        <w:t xml:space="preserve">“ </w:t>
      </w:r>
      <w:r>
        <w:rPr>
          <w:b/>
          <w:bCs/>
          <w:sz w:val="28"/>
        </w:rPr>
        <w:t>auf die Wort</w:t>
      </w:r>
      <w:r w:rsidR="006D7A87">
        <w:rPr>
          <w:b/>
          <w:bCs/>
          <w:sz w:val="28"/>
        </w:rPr>
        <w:t>g</w:t>
      </w:r>
      <w:r>
        <w:rPr>
          <w:b/>
          <w:bCs/>
          <w:sz w:val="28"/>
        </w:rPr>
        <w:t xml:space="preserve">ruppe hinweist oder das Partizip wie ein herausgehobener Satzteil eingefügt wird. </w:t>
      </w:r>
    </w:p>
    <w:p w14:paraId="390673BC" w14:textId="060DEEFC" w:rsidR="00A17B42" w:rsidRDefault="0090727A">
      <w:r>
        <w:t xml:space="preserve">Beispiele: Peter, </w:t>
      </w:r>
      <w:r w:rsidRPr="00C36797">
        <w:rPr>
          <w:i/>
        </w:rPr>
        <w:t>aus vollem Halse schreiend</w:t>
      </w:r>
      <w:r>
        <w:t xml:space="preserve">, stürzte in den See. </w:t>
      </w:r>
      <w:r w:rsidRPr="002128B2">
        <w:rPr>
          <w:i/>
        </w:rPr>
        <w:t>Vor Schreck erstarrt und</w:t>
      </w:r>
      <w:r>
        <w:t xml:space="preserve"> </w:t>
      </w:r>
      <w:r w:rsidRPr="00C36797">
        <w:rPr>
          <w:i/>
        </w:rPr>
        <w:t>zitternd</w:t>
      </w:r>
      <w:r>
        <w:t xml:space="preserve">, </w:t>
      </w:r>
      <w:r w:rsidRPr="00C36797">
        <w:rPr>
          <w:i/>
        </w:rPr>
        <w:t>so</w:t>
      </w:r>
      <w:r>
        <w:t xml:space="preserve"> stand seine Freundin stundenlang am Ufer. </w:t>
      </w:r>
      <w:r>
        <w:br/>
      </w:r>
    </w:p>
    <w:sectPr w:rsidR="00A17B42" w:rsidSect="00A17B42">
      <w:headerReference w:type="default" r:id="rId7"/>
      <w:footerReference w:type="default" r:id="rId8"/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5D5FB" w14:textId="77777777" w:rsidR="009F7951" w:rsidRDefault="009F7951" w:rsidP="00A17B42">
      <w:r>
        <w:separator/>
      </w:r>
    </w:p>
  </w:endnote>
  <w:endnote w:type="continuationSeparator" w:id="0">
    <w:p w14:paraId="12709FC3" w14:textId="77777777" w:rsidR="009F7951" w:rsidRDefault="009F7951" w:rsidP="00A1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8A7E3" w14:textId="77777777" w:rsidR="00BE1215" w:rsidRPr="00BE1215" w:rsidRDefault="00CE6948">
    <w:pPr>
      <w:pStyle w:val="Fuzeile"/>
    </w:pPr>
    <w:bookmarkStart w:id="2" w:name="_Hlk37323194"/>
    <w:bookmarkStart w:id="3" w:name="_Hlk37323195"/>
    <w:r w:rsidRPr="00BE1215">
      <w:t xml:space="preserve">Ulla </w:t>
    </w:r>
    <w:proofErr w:type="gramStart"/>
    <w:r w:rsidRPr="00BE1215">
      <w:t>Kloss  -</w:t>
    </w:r>
    <w:proofErr w:type="gramEnd"/>
    <w:r w:rsidRPr="00BE1215">
      <w:t xml:space="preserve">  </w:t>
    </w:r>
    <w:hyperlink r:id="rId1" w:history="1">
      <w:r w:rsidRPr="00BE1215">
        <w:rPr>
          <w:rStyle w:val="Hyperlink"/>
        </w:rPr>
        <w:t>www.visuelle-bewusstheit.de</w:t>
      </w:r>
    </w:hyperlink>
    <w:r w:rsidRPr="00BE1215">
      <w:t xml:space="preserve"> </w:t>
    </w:r>
    <w:r>
      <w:t xml:space="preserve">     </w:t>
    </w:r>
    <w:r w:rsidRPr="00BE1215">
      <w:t>Ko</w:t>
    </w:r>
    <w:r>
      <w:t>mmasetzung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622AD" w14:textId="77777777" w:rsidR="009F7951" w:rsidRDefault="009F7951" w:rsidP="00A17B42">
      <w:r>
        <w:separator/>
      </w:r>
    </w:p>
  </w:footnote>
  <w:footnote w:type="continuationSeparator" w:id="0">
    <w:p w14:paraId="5FD0208A" w14:textId="77777777" w:rsidR="009F7951" w:rsidRDefault="009F7951" w:rsidP="00A1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3035438"/>
      <w:docPartObj>
        <w:docPartGallery w:val="Page Numbers (Top of Page)"/>
        <w:docPartUnique/>
      </w:docPartObj>
    </w:sdtPr>
    <w:sdtEndPr/>
    <w:sdtContent>
      <w:p w14:paraId="2CC2F68B" w14:textId="77777777" w:rsidR="00BE1215" w:rsidRDefault="00CE6948">
        <w:pPr>
          <w:pStyle w:val="Kopf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78ED2A" w14:textId="77777777" w:rsidR="00BE1215" w:rsidRDefault="009F795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7B4F"/>
    <w:multiLevelType w:val="hybridMultilevel"/>
    <w:tmpl w:val="1A1C222C"/>
    <w:lvl w:ilvl="0" w:tplc="ABF2F88E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7A"/>
    <w:rsid w:val="00037898"/>
    <w:rsid w:val="001B3A04"/>
    <w:rsid w:val="00544E86"/>
    <w:rsid w:val="006D7A87"/>
    <w:rsid w:val="007750D1"/>
    <w:rsid w:val="0090337C"/>
    <w:rsid w:val="0090727A"/>
    <w:rsid w:val="009F7951"/>
    <w:rsid w:val="00A17B42"/>
    <w:rsid w:val="00CE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DB2E"/>
  <w15:chartTrackingRefBased/>
  <w15:docId w15:val="{25D04F56-E06B-4F45-9F34-9827F809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7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0727A"/>
    <w:pPr>
      <w:keepNext/>
      <w:outlineLvl w:val="1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90727A"/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90727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72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727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072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727A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0727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0727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0727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27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27A"/>
    <w:rPr>
      <w:rFonts w:ascii="Segoe UI" w:eastAsia="Times New Roman" w:hAnsi="Segoe UI" w:cs="Segoe UI"/>
      <w:sz w:val="18"/>
      <w:szCs w:val="1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4E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4E86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suelle-bewussthei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Kloss</dc:creator>
  <cp:keywords/>
  <dc:description/>
  <cp:lastModifiedBy>Ulla Kloss</cp:lastModifiedBy>
  <cp:revision>8</cp:revision>
  <cp:lastPrinted>2020-04-09T09:12:00Z</cp:lastPrinted>
  <dcterms:created xsi:type="dcterms:W3CDTF">2020-04-08T22:31:00Z</dcterms:created>
  <dcterms:modified xsi:type="dcterms:W3CDTF">2020-04-09T09:51:00Z</dcterms:modified>
</cp:coreProperties>
</file>